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5BE" w:rsidRPr="002B55BE" w:rsidRDefault="002B55BE" w:rsidP="002B55BE">
      <w:pPr>
        <w:spacing w:before="1575" w:after="660" w:line="555" w:lineRule="atLeast"/>
        <w:outlineLvl w:val="0"/>
        <w:rPr>
          <w:rFonts w:ascii="Times New Roman" w:eastAsia="Times New Roman" w:hAnsi="Times New Roman" w:cs="Times New Roman"/>
          <w:color w:val="020C22"/>
          <w:kern w:val="36"/>
          <w:sz w:val="48"/>
          <w:szCs w:val="48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kern w:val="36"/>
          <w:sz w:val="48"/>
          <w:szCs w:val="48"/>
          <w:lang w:eastAsia="ru-RU"/>
        </w:rPr>
        <w:t>Указ о проведении Года семьи</w:t>
      </w:r>
    </w:p>
    <w:p w:rsidR="002B55BE" w:rsidRPr="002B55BE" w:rsidRDefault="002B55BE" w:rsidP="002B55BE">
      <w:pPr>
        <w:spacing w:line="420" w:lineRule="atLeast"/>
        <w:rPr>
          <w:rFonts w:ascii="Times New Roman" w:eastAsia="Times New Roman" w:hAnsi="Times New Roman" w:cs="Times New Roman"/>
          <w:color w:val="020C22"/>
          <w:sz w:val="30"/>
          <w:szCs w:val="30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30"/>
          <w:szCs w:val="30"/>
          <w:lang w:eastAsia="ru-RU"/>
        </w:rPr>
        <w:t>Президент подписал Указ «О проведении в Российской Федерации Года семьи».</w:t>
      </w:r>
    </w:p>
    <w:p w:rsidR="002B55BE" w:rsidRPr="002B55BE" w:rsidRDefault="002B55BE" w:rsidP="002B55BE">
      <w:pPr>
        <w:spacing w:after="0" w:line="240" w:lineRule="auto"/>
        <w:rPr>
          <w:rFonts w:ascii="Times New Roman" w:eastAsia="Times New Roman" w:hAnsi="Times New Roman" w:cs="Times New Roman"/>
          <w:color w:val="020C22"/>
          <w:sz w:val="20"/>
          <w:szCs w:val="20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0"/>
          <w:szCs w:val="20"/>
          <w:lang w:eastAsia="ru-RU"/>
        </w:rPr>
        <w:t>22 ноября 2023 года</w:t>
      </w:r>
    </w:p>
    <w:p w:rsidR="002B55BE" w:rsidRPr="002B55BE" w:rsidRDefault="002B55BE" w:rsidP="002B55BE">
      <w:pPr>
        <w:spacing w:line="240" w:lineRule="auto"/>
        <w:rPr>
          <w:rFonts w:ascii="Times New Roman" w:eastAsia="Times New Roman" w:hAnsi="Times New Roman" w:cs="Times New Roman"/>
          <w:color w:val="020C22"/>
          <w:sz w:val="20"/>
          <w:szCs w:val="20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0"/>
          <w:szCs w:val="20"/>
          <w:lang w:eastAsia="ru-RU"/>
        </w:rPr>
        <w:t>15:00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Текст Указа: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В целях популяризации государственной политики в сфере защиты семьи, сохранения традиционных семейных ценностей постановляю: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1. Провести в 2024 году в Российской Федерации Год семьи.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2. Правительству Российской Федерации до 27 декабря 2023 г.: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а) образовать организационный комитет по проведению в Российской Федерации Года семьи и утвердить его состав;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б) обеспечить разработку и утверждение плана основных мероприятий по проведению в Российской Федерации Года семьи;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в) определить источники финансирования основных мероприятий по проведению в Российской Федерации Года семьи.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 xml:space="preserve">3. Назначить председателем организационного комитета по проведению в Российской Федерации </w:t>
      </w:r>
      <w:proofErr w:type="gramStart"/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 xml:space="preserve">Года семьи Заместителя Председателя Правительства </w:t>
      </w:r>
      <w:bookmarkStart w:id="0" w:name="_GoBack"/>
      <w:bookmarkEnd w:id="0"/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Российской Федерации</w:t>
      </w:r>
      <w:proofErr w:type="gramEnd"/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 xml:space="preserve"> Голикову Т.А.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 xml:space="preserve">4. Рекомендовать высшим должностным лицам (руководителям высших </w:t>
      </w: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lastRenderedPageBreak/>
        <w:t>исполнительных органов государственной власти) субъектов Российской Федерации осуществлять необходимые мероприятия в рамках проводимого в Российской Федерации Года семьи.</w:t>
      </w:r>
    </w:p>
    <w:p w:rsidR="002B55BE" w:rsidRPr="002B55BE" w:rsidRDefault="002B55BE" w:rsidP="002B55BE">
      <w:pPr>
        <w:spacing w:after="0" w:line="390" w:lineRule="atLeast"/>
        <w:ind w:left="2100" w:right="2100"/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</w:pPr>
      <w:r w:rsidRPr="002B55BE">
        <w:rPr>
          <w:rFonts w:ascii="Times New Roman" w:eastAsia="Times New Roman" w:hAnsi="Times New Roman" w:cs="Times New Roman"/>
          <w:color w:val="020C22"/>
          <w:sz w:val="26"/>
          <w:szCs w:val="26"/>
          <w:lang w:eastAsia="ru-RU"/>
        </w:rPr>
        <w:t>5. Настоящий Указ вступает в силу со дня его подписания.</w:t>
      </w:r>
    </w:p>
    <w:p w:rsidR="00870540" w:rsidRDefault="00870540"/>
    <w:sectPr w:rsidR="00870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BE"/>
    <w:rsid w:val="002B55BE"/>
    <w:rsid w:val="0087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2431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single" w:sz="6" w:space="31" w:color="A8F0E0"/>
            <w:right w:val="none" w:sz="0" w:space="0" w:color="auto"/>
          </w:divBdr>
          <w:divsChild>
            <w:div w:id="1480682816">
              <w:marLeft w:val="2100"/>
              <w:marRight w:val="2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02400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59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75518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670564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41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Райса</cp:lastModifiedBy>
  <cp:revision>2</cp:revision>
  <dcterms:created xsi:type="dcterms:W3CDTF">2024-01-27T07:39:00Z</dcterms:created>
  <dcterms:modified xsi:type="dcterms:W3CDTF">2024-01-27T07:40:00Z</dcterms:modified>
</cp:coreProperties>
</file>